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b/>
          <w:bCs/>
          <w:color w:val="5A5A5A"/>
          <w:sz w:val="18"/>
        </w:rPr>
        <w:t>ПРАВИТЕЛЬСТВО РОССИЙСКОЙ ФЕДЕРАЦИИ</w:t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b/>
          <w:bCs/>
          <w:color w:val="5A5A5A"/>
          <w:sz w:val="18"/>
        </w:rPr>
        <w:t>ПОСТАНОВЛЕНИЕ</w:t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от 21 июля 1997 г. N 918</w:t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b/>
          <w:bCs/>
          <w:color w:val="5A5A5A"/>
          <w:sz w:val="18"/>
        </w:rPr>
        <w:t>ОБ УТВЕРЖДЕНИИ ПРАВИЛ ПРОДАЖИ ТОВАРОВ ПО ОБРАЗЦАМ</w:t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(в ред. Постановлений Правительства РФ от 02.10.1999 N 1104,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от 07.12.2000 N 929)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(с изм., внесенными Решением Верховного Суда РФ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от 27.02.2007 N ГКПИ06-1651)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В соответствии с Законом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1. Утвердить прилагаемые Правила продажи товаров по образцам.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2. Признать утратившим силу Постановление Правительства Российской Федерации от 19 августа 1994 г. N 970 "Об утверждении Правил продажи товаров по образцам" (Собрание законодательства Российской Федерации, 1994, N 19, ст. 2209).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Председатель Правительства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Российской Федерации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В.ЧЕРНОМЫРДИН</w:t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Утверждены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Постановлением Правительства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Российской Федерации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от 21 июля 1997 г. N 918</w:t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b/>
          <w:bCs/>
          <w:color w:val="5A5A5A"/>
          <w:sz w:val="18"/>
        </w:rPr>
        <w:t>ПРАВИЛА</w:t>
      </w:r>
      <w:r w:rsidRPr="009E774C">
        <w:rPr>
          <w:rFonts w:ascii="Arial" w:eastAsia="Times New Roman" w:hAnsi="Arial" w:cs="Arial"/>
          <w:b/>
          <w:bCs/>
          <w:color w:val="5A5A5A"/>
          <w:sz w:val="18"/>
          <w:szCs w:val="18"/>
        </w:rPr>
        <w:br/>
      </w:r>
      <w:r w:rsidRPr="009E774C">
        <w:rPr>
          <w:rFonts w:ascii="Arial" w:eastAsia="Times New Roman" w:hAnsi="Arial" w:cs="Arial"/>
          <w:b/>
          <w:bCs/>
          <w:color w:val="5A5A5A"/>
          <w:sz w:val="18"/>
        </w:rPr>
        <w:t>ПРОДАЖИ ТОВАРОВ ПО ОБРАЗЦАМ</w:t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(в ред. Постановлений Правительства РФ от 02.10.1999 N 1104,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от 07.12.2000 N 929)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(с изм., внесенными Решением Верховного Суда РФ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  <w:t>от 27.02.2007 N ГКПИ06-1651)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 I. Общие положения</w:t>
      </w:r>
    </w:p>
    <w:p w:rsidR="009E774C" w:rsidRPr="009E774C" w:rsidRDefault="009E774C" w:rsidP="009E7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 1. Правила продажи товаров по образцам (далее именуются - Правила) разработаны в соответствии с</w:t>
      </w:r>
      <w:r w:rsidRPr="009E774C">
        <w:rPr>
          <w:rFonts w:ascii="Arial" w:eastAsia="Times New Roman" w:hAnsi="Arial" w:cs="Arial"/>
          <w:color w:val="5A5A5A"/>
          <w:sz w:val="18"/>
        </w:rPr>
        <w:t> Законом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Российской Федерации "О защите прав потребителей" (Собрание законодательства Российской Федерации, 1996, N 3, ст. 140) и определяют порядок продажи товаров по образцам и оказания в связи с такой продажей услуг, а также регулируют отношения между покупателем и продавцом товаров.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 2. Основные понятия, используемые в настоящих Правилах: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покупатель - гражданин, имеющий намерение приобрести либо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(в ред.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Постановления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(см. текст в предыдущей</w:t>
      </w:r>
      <w:r w:rsidRPr="009E774C">
        <w:rPr>
          <w:rFonts w:ascii="Arial" w:eastAsia="Times New Roman" w:hAnsi="Arial" w:cs="Arial"/>
          <w:color w:val="5A5A5A"/>
          <w:sz w:val="18"/>
        </w:rPr>
        <w:t> редакции)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продавец - организация независимо от ее организационно - правовой формы, а также индивидуальный предприниматель, осуществляющие продажу товаров по образцам;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lastRenderedPageBreak/>
        <w:t>(в ред.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Постановления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(см. текст в предыдущей</w:t>
      </w:r>
      <w:r w:rsidRPr="009E774C">
        <w:rPr>
          <w:rFonts w:ascii="Arial" w:eastAsia="Times New Roman" w:hAnsi="Arial" w:cs="Arial"/>
          <w:color w:val="5A5A5A"/>
          <w:sz w:val="18"/>
        </w:rPr>
        <w:t> редакции)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 продажа товаров по образцам - продажа товаров по договору розничной купли - продажи (далее именуется - договор), заключаемому на основании ознакомления покупателя с предложенными продавцом образцами товаров или их описаниями, содержащимися в каталогах, проспектах, буклетах, представленными в фотографиях и других информационных материалах, а также в рекламных объявлениях о продаже товаров.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3. 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 или предложенными описаниями товаров, выбрать и приобрести необходимые товары, передаваемые покупателю после их доставки в указанное им место, если иное не предусмотрено договором.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 4. 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транспорта, а также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Продавцом могут также предоставляться другие услуги при продаже товаров по образцам (по сборке, установке, подключению, наладке и сервисному обслуживанию товаров).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5. Перечень товаров, продаваемых по образцам, и оказываемых услуг определяется продавцом.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 Покупатель вправе отказаться от услуг, предлагаемых продавцом при заключении договора.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6. Продавец обязан довести до сведения покупателя информацию о своей организации и режиме ее работы, а также о товарах и их изготовителях в соответствии с</w:t>
      </w:r>
      <w:r w:rsidRPr="009E774C">
        <w:rPr>
          <w:rFonts w:ascii="Arial" w:eastAsia="Times New Roman" w:hAnsi="Arial" w:cs="Arial"/>
          <w:color w:val="5A5A5A"/>
          <w:sz w:val="18"/>
        </w:rPr>
        <w:t> Законом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Российской Федерации "О защите прав потребителей".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Информация о товарах (для импортных товаров - на русском языке) и их изготовителях должна содержать: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наименование товара;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место нахождения (юридический адрес), фирменное наименование (наименование) изготовителя (продавца), место нахождения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(в ред.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Постановления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(см. текст в предыдущей</w:t>
      </w:r>
      <w:r w:rsidRPr="009E774C">
        <w:rPr>
          <w:rFonts w:ascii="Arial" w:eastAsia="Times New Roman" w:hAnsi="Arial" w:cs="Arial"/>
          <w:color w:val="5A5A5A"/>
          <w:sz w:val="18"/>
        </w:rPr>
        <w:t> редакции)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обозначение стандартов, обязательным требованиям которых должен соответствовать товар;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сведения об основных потребительских свойствах, качестве и безопасности товара;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правила и условия эффективного и безопасного использования товара;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цену, порядок и условия оплаты товара (предварительная оплата, оплата после доставки и передачи товара покупателю и другие условия);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гарантийный срок, если он установлен для конкретного вида товара;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рок службы или срок годности, если они установлены для конкретного вида товара, а также сведения о необходимых действиях покупателя по истечении указанных сроков и возможных последствиях при невыполнении таких действий, если товар по истечении указанных сроков представляет опасность для жизни, здоровья и имущества покупателя или становится непригодным для использования по назначению;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(в ред.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Постановления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(см. текст в предыдущей</w:t>
      </w:r>
      <w:r w:rsidRPr="009E774C">
        <w:rPr>
          <w:rFonts w:ascii="Arial" w:eastAsia="Times New Roman" w:hAnsi="Arial" w:cs="Arial"/>
          <w:color w:val="5A5A5A"/>
          <w:sz w:val="18"/>
        </w:rPr>
        <w:t> редакции)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lastRenderedPageBreak/>
        <w:t>сведения о подтверждении соответствия товара установленным требованиям (номер сертификата соответствия, срок его действия, орган, его выдавший, или регистрационный номер декларации о соответствии, срок ее действия, наименование изготовителя (продавца), принявшего декларацию, и орган, ее зарегистрировавший);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(в ред.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Постановления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02.10.1999 N 1104)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(см. текст в предыдущей</w:t>
      </w:r>
      <w:r w:rsidRPr="009E774C">
        <w:rPr>
          <w:rFonts w:ascii="Arial" w:eastAsia="Times New Roman" w:hAnsi="Arial" w:cs="Arial"/>
          <w:color w:val="5A5A5A"/>
          <w:sz w:val="18"/>
        </w:rPr>
        <w:t> редакции)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способ и срок извещения покупателем продавца о согласии заключить договор;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способы, сроки и условия доставки и передачи товара потребителю и оказания других услуг, предлагаемых продавцом.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Если в приобретаемом товаре устранялся недостаток (недостатки), покупателю должна быть предоставлена информация об этом.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(абзац введен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Постановлением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7. Информация о продавце, товарах и их изготовителях, об условиях продажи товаров по образцам и оказания услуг предоставляется покупателю при демонстрации образцов товаров, в их описаниях в месте продажи товаров либо в описании, рекламе товаров с предложением их продажи, рассылаемых продавцом неопределенному кругу покупателей с использованием услуг организаций почтовой связи или распространяемых в средствах массовой информации или любыми другими способами, не запрещенными законодательством Российской Федерации.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8. Предложение товара в его описании или рекламе, обращенное к неопределенному кругу лиц, признается публичной офертой, если оно содержит все существенные условия договора.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Демонстрация образцов товаров, представление их описаний в месте продажи признается публичной офертой независимо от того, указаны ли существенные условия договора, за исключением случаев, когда продавец явно определил, что товары не предназначены для продажи.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Продавец обязан заключить договор с любым лицом, выразившим намерение приобрести товар, предложенный в его описании, рекламе, если в этом предложении содержатся все существенные условия договора, а в случае демонстрации образцов товаров, представления их описаний в месте продажи - независимо от указания этих условий.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9. Отношения между продавцом и организациями почтовой связи, транспорта и сервисного обслуживания регулируются соответствующим законодательством Российской Федерации.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10. Требования к содержанию рекламы, распространяемой при продаже товаров по образцам, устанавливаются законодательством Российской Федерации о рекламе.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11. К отношениям при продаже товаров по образцам в части, не регламентированной настоящими Правилами, применяются правила продажи отдельных видов товаров.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12. Настоящие Правила в наглядной и доступной форме доводятся продавцом до сведения покупателей.</w:t>
      </w:r>
    </w:p>
    <w:p w:rsidR="009E774C" w:rsidRPr="009E774C" w:rsidRDefault="009E774C" w:rsidP="009E7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II. Порядок продажи товаров</w:t>
      </w:r>
    </w:p>
    <w:p w:rsidR="009E774C" w:rsidRPr="009E774C" w:rsidRDefault="009E774C" w:rsidP="009E7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. В организации, осуществляющей продажу товаров по образцам, должны быть выделены помещения для демонстрации образцов предлагаемых к продаже товаров.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Для ознакомления покупателей представляются образцы предлагаемых товаров всех артикулов, марок и разновидностей, комплектующих изделий и приборов, фурнитуры и других сопутствующих товаров.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lastRenderedPageBreak/>
        <w:t>14. Образцы товаров, предлагаемых к продаже, должны быть выставлены в месте продажи в витринах, на прилавках, подиумах, стендах, специальных пультах, оборудование и размещение которых позволяет покупателям ознакомиться с товарами.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15. При продаже комплектов (наборов) мебели в демонстрационном помещении (торговом зале) могут оформляться интерьеры, имитирующие жилые, бытовые помещения, кухни с использованием других предметов обстановки и оборудования, а также стенды с образцами тканей или отделочных материалов, применяемых для производства изделий.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16. Образцы товаров, требующие ознакомления покупателей с их устройством и действием, демонстрируются в присутствии продавца - консультанта.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17. Образцы товаров, предлагаемых к продаже, демонстрируются в собранном, технически исправном состоянии, без наружных повреждений. Изделия аудио- и видеотехники, музыкальные товары, фото- и киноаппаратура, часы, бытовая техника и другие товары, не требующие специального оборудования для подключения и пуска в эксплуатацию, демонстрируются в действующем состоянии.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18. Продавец должен осуществлять периодическое обновление выставленных образцов с учетом предупреждения потери их качества.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19. В организации, осуществляющей продажу товаров по их описаниям, покупателю представляются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20. Договор может быть заключен в месте продажи товара по образцам путем составления документа, подписанного сторонами, либо путем передачи покупателем сообщения о намерении приобрести товар посредством почтовой, телеграфной, телетайпной, телефонной, электронной или иной связи, позволяющей достоверно установить, что сообщение исходит от покупателя, а также в иной форме, согласованной продавцом и покупателем, при непосредственном заключении договора.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При заключении договора в месте продажи товара, а также в случае передачи сообщения о намерении покупателя приобрести товар в них должно быть обязательно указано: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наименование и юридический адрес продавца, фамилия, имя, отчество покупателя или указанного им лица (получателя), адрес, по которому следует доставить товар;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наименование товара, артикул, количество предметов, входящих в комплект приобретаемого товара, цена товара;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вид услуги, время ее исполнения и стоимость;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обязательства продавца и покупателя.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Предложение покупателя о пересылке товара почтовым отправлением в адрес "До востребования" может быть принято только с согласия продавца.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21. Договор считается заключенным с момента выдачи продавцом покупателю кассового или товарного чека или иного документа, подтверждающего оплату товара, в месте его продажи или с момента получения продавцом сообщения о намерении покупателя приобрести товар на условиях, предложенных продавцом.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22. Покупатель до передачи ему товара вправе отказаться от исполнения договора при условии возмещения продавцу расходов, понесенных в связи с совершением действий по выполнению договора.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23. Передача покупателю товара, приобретенного по образцу, может быть произведена путем пересылки его почтовыми отправлениями, перевозки железнодорожным, автомобильным, воздушным или водным транспортом с доставкой товара по месту, указанному покупателем в договоре.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24. В случаях, предусмотренных договором, передача покупателю товара может быть произведена продавцом непосредственно после оплаты товара в месте продажи.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25. Продавец обязан передать товар покупателю в порядке и в сроки, установленные в договоре.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lastRenderedPageBreak/>
        <w:t>Доставка товара транспортом в пределах населенного пункта, где он продан, должна быть осуществлена в сроки, определяемые соглашением сторон, но не позднее 3 календарных дней с момента оформления и оплаты покупки. В иных случаях сроки доставки товара покупателю устанавливаются договором.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Если в договоре срок доставки товара не определен и отсутствуют возможности определить этот срок, то товар должен быть передан продавцом в разумный срок.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Обязательство, не исполненное в разумный срок, продавец должен выполнить в 7-дневный срок со дня предъявления покупателем требования об его исполнении.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26. Пересылке товаров почтой или перевозке соответствующим видом транспорта подлежат товары, транспортировка которых не запрещена законодательством Российской Федерации.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Отношения между продавцом и организациями транспорта, почтовой связи при продаже товаров по образцам регулируются законодательством Российской Федерации.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27. Установка, подключение, наладка и пуск в эксплуатацию отдельных технически сложных товаров, на которые в соответствии с технической и эксплуатационной документацией установлено запрещение на самостоятельное выполнение этих процедур покупателем, а также обязательный инструктаж о правилах пользования товарами производятся сервисными службами продавца или другими организациями, с которыми продавец имеет договоры на техническое обслуживание реализуемых им товаров.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Оказание этих услуг должно быть осуществлено в сроки, определенные соглашением сторон, но не позднее 7 календарных дней с момента доставки товара покупателю.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28. Договор считается исполненным с момента доставки товара в место, указанное в договоре, а если место передачи товара договором не определено, то с момента доставки товара по месту жительства покупателя или получателя, если иное не было предусмотрено договором.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Если одним из условий договора является оказание услуг, указанных в</w:t>
      </w:r>
      <w:r w:rsidRPr="009E774C">
        <w:rPr>
          <w:rFonts w:ascii="Arial" w:eastAsia="Times New Roman" w:hAnsi="Arial" w:cs="Arial"/>
          <w:color w:val="5A5A5A"/>
          <w:sz w:val="18"/>
        </w:rPr>
        <w:t> пункте 27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настоящих Правил, договор считается исполненным с момента выполнения этих услуг.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29. В случае если доставка товара произведена в установленные договором сроки, но товар не был передан покупателю по его вине, новая доставка производится в новые сроки, согласованные с продавцом после повторной оплаты покупателем стоимости услуги по доставке товара.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30. Продавец обязан передать покупателю товар, который полностью соответствует его образцу или описанию, качество которого соответствует информации, представленной покупателю при заключении договора, а также информации, доведенной до его сведения при передаче товара (в техническом паспорте на товар, правилах его использования, на этикетке или ярлыке, прикрепленным к товару, на самом товаре или его упаковке либо другими способами, предусмотренными для отдельных видов товаров).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 Если продавец при заключении договора был поставлен покупателем в известность о конкретных целях приобретения товара, он обязан передать покупателю товар, пригодный для использования в соответствии с этими целями.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Если законом или иными нормативными правовыми актами Российской Федерации, принятыми в соответствии с законом, предусмотрены обязательные требования к качеству товара, продавец обязан передать покупателю товар, соответствующий этим требованиям.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(в ред.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Постановления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(см. текст в предыдущей</w:t>
      </w:r>
      <w:r w:rsidRPr="009E774C">
        <w:rPr>
          <w:rFonts w:ascii="Arial" w:eastAsia="Times New Roman" w:hAnsi="Arial" w:cs="Arial"/>
          <w:color w:val="5A5A5A"/>
          <w:sz w:val="18"/>
        </w:rPr>
        <w:t> редакции)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Одновременно с товаром продавец обязан передать покупателю относящиеся к нему документы (технический паспорт, инструкцию по эксплуатации и другие).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31. В случае если доставленный товар передается покупателю или получателю по месту его жительства или иному указанному им адресу, товар принимается покупателем или получателем в соответствии с данными сопроводительного документа (извещение, квитанция) на товар.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lastRenderedPageBreak/>
        <w:t>32. В случае, когда покупателю передается товар с нарушением условий договора о количестве, ассортименте, комплектности, таре и (или) упаковке товара, он обязан не позднее 20 дней после получения товара известить продавца об этих нарушениях.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При обнаружении нарушений условий договора о качестве товара в течение гарантийного срока или срока годности товара либо в разумный срок, но не более двух лет, если гарантийный срок или срок годности не установлен, покупатель извещает продавца об этих нарушениях, но не позднее двадцати дней после окончания этого срока. В указанный срок товар может быть возвращен продавцу, который обязан его принять и в случае необходимости провести проверку его качества.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(в ред.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Постановления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(см. текст в предыдущей</w:t>
      </w:r>
      <w:r w:rsidRPr="009E774C">
        <w:rPr>
          <w:rFonts w:ascii="Arial" w:eastAsia="Times New Roman" w:hAnsi="Arial" w:cs="Arial"/>
          <w:color w:val="5A5A5A"/>
          <w:sz w:val="18"/>
        </w:rPr>
        <w:t> редакции)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Последствия невыполнения покупателем указанных требований определяются в соответствии с Гражданским</w:t>
      </w:r>
      <w:r w:rsidRPr="009E774C">
        <w:rPr>
          <w:rFonts w:ascii="Arial" w:eastAsia="Times New Roman" w:hAnsi="Arial" w:cs="Arial"/>
          <w:color w:val="5A5A5A"/>
          <w:sz w:val="18"/>
        </w:rPr>
        <w:t> кодексом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Российской Федерации.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33. Покупатель, которому продан товар ненадлежащего качества, если оно не было оговорено продавцом, вправе по своему выбору потребовать: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безвозмездного устранения недостатков товара или возмещения расходов на их исправление покупателем или третьим лицом;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соразмерного уменьшения покупной цены;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замены на товар надлежащего качества аналогичной марки (модели, артикула) или на такой же товар другой марки (модели, артикула) с соответствующим перерасчетом покупной цены. В отношении технически сложного и дорогостоящего товара эти требования покупателя подлежат удовлетворению в случае обнаружения существенных недостатков;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расторжения договора. По требованию продавца и за его счет покупатель должен возвратить товар с недостатками.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Сроки исполнения указанных требований продавцом определяются в соответствии с</w:t>
      </w:r>
      <w:r w:rsidRPr="009E774C">
        <w:rPr>
          <w:rFonts w:ascii="Arial" w:eastAsia="Times New Roman" w:hAnsi="Arial" w:cs="Arial"/>
          <w:color w:val="5A5A5A"/>
          <w:sz w:val="18"/>
        </w:rPr>
        <w:t> Законом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Российской Федерации "О защите прав потребителей".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для удовлетворения соответствующих требований покупателя.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(п. 33 в ред.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Постановления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(см. текст в предыдущей</w:t>
      </w:r>
      <w:r w:rsidRPr="009E774C">
        <w:rPr>
          <w:rFonts w:ascii="Arial" w:eastAsia="Times New Roman" w:hAnsi="Arial" w:cs="Arial"/>
          <w:color w:val="5A5A5A"/>
          <w:sz w:val="18"/>
        </w:rPr>
        <w:t> редакции)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34. При отказе продавца передать товар покупатель вправе отказаться от исполнения договора.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В случае, когда продавец, получивший сумму предварительной оплаты товара, не исполняет обязанность по его передаче в установленный договором срок, покупатель вправе требовать передачи оплаченного товара или возврата суммы предварительной оплаты за товар, не переданный продавцом. При этом с указанной суммы продавец уплачивает проценты в порядке, определяемом в соответствии с Гражданским</w:t>
      </w:r>
      <w:r w:rsidRPr="009E774C">
        <w:rPr>
          <w:rFonts w:ascii="Arial" w:eastAsia="Times New Roman" w:hAnsi="Arial" w:cs="Arial"/>
          <w:color w:val="5A5A5A"/>
          <w:sz w:val="18"/>
        </w:rPr>
        <w:t> кодексом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Российской Федерации.</w:t>
      </w:r>
    </w:p>
    <w:p w:rsidR="009E774C" w:rsidRPr="009E774C" w:rsidRDefault="009E774C" w:rsidP="009E7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74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5a5a5a" stroked="f"/>
        </w:pic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Абзац первый пункта 35 в части, устанавливающей письменную форму передаваемых продавцу требований покупателя, связанных с расторжением договора, устранением нарушений его условий, недостатками товара, возмещением убытков, признан недействующим и не подлежащим применению</w:t>
      </w:r>
      <w:r w:rsidRPr="009E774C">
        <w:rPr>
          <w:rFonts w:ascii="Arial" w:eastAsia="Times New Roman" w:hAnsi="Arial" w:cs="Arial"/>
          <w:color w:val="5A5A5A"/>
          <w:sz w:val="18"/>
        </w:rPr>
        <w:t>Решением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Верховного Суда РФ от 27.02.2007 N ГКПИ06-1651.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</w:rPr>
        <w:t>Определением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Верховного Суда РФ от 19.06.2007 N КАС07-247 указанное решение оставлено без изменения.</w:t>
      </w:r>
    </w:p>
    <w:p w:rsidR="009E774C" w:rsidRPr="009E774C" w:rsidRDefault="009E774C" w:rsidP="009E7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74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noshade="t" o:hr="t" fillcolor="#5a5a5a" stroked="f"/>
        </w:pic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lastRenderedPageBreak/>
        <w:t>35. Требования покупателя, связанные с расторжением договора, устранением нарушений его условий, недостатками товара, возмещением убытков, передаются продавцу в письменной форме с приложением необходимых документов, обосновывающих эти требования (документ, удостоверяющий факт покупки в отношении товаров, на которые установлены гарантийные сроки или сроки годности (службы), технический паспорт или иной заменяющий его документ, гарантийный талон, а также документы, подтверждающие недостатки товара и убытки, причиненные покупателю в связи с ненадлежащим качеством товара).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Отсутствие у покупателя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(абзац введен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Постановлением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9E774C" w:rsidRPr="009E774C" w:rsidRDefault="009E774C" w:rsidP="009E77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III. Контроль за соблюдением настоящих Правил</w:t>
      </w:r>
    </w:p>
    <w:p w:rsidR="009E774C" w:rsidRPr="009E774C" w:rsidRDefault="009E774C" w:rsidP="009E7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br/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36. Контроль за соблюдением настоящих Правил осуществляют федеральные органы исполнительной власти и их территориальные органы, уполномоченные в соответствии с законодательством Российской Федерации на проведение контроля в сфере торговли.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(п. 36 в ред.</w:t>
      </w:r>
      <w:r w:rsidRPr="009E774C">
        <w:rPr>
          <w:rFonts w:ascii="Arial" w:eastAsia="Times New Roman" w:hAnsi="Arial" w:cs="Arial"/>
          <w:color w:val="5A5A5A"/>
          <w:sz w:val="18"/>
        </w:rPr>
        <w:t> Постановления </w:t>
      </w:r>
      <w:r w:rsidRPr="009E774C">
        <w:rPr>
          <w:rFonts w:ascii="Arial" w:eastAsia="Times New Roman" w:hAnsi="Arial" w:cs="Arial"/>
          <w:color w:val="5A5A5A"/>
          <w:sz w:val="18"/>
          <w:szCs w:val="18"/>
        </w:rPr>
        <w:t>Правительства РФ от 07.12.2000 N 929)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(см. текст в предыдущей</w:t>
      </w:r>
      <w:r w:rsidRPr="009E774C">
        <w:rPr>
          <w:rFonts w:ascii="Arial" w:eastAsia="Times New Roman" w:hAnsi="Arial" w:cs="Arial"/>
          <w:color w:val="5A5A5A"/>
          <w:sz w:val="18"/>
        </w:rPr>
        <w:t> редакции)</w:t>
      </w:r>
    </w:p>
    <w:p w:rsidR="009E774C" w:rsidRPr="009E774C" w:rsidRDefault="009E774C" w:rsidP="009E774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A5A5A"/>
          <w:sz w:val="18"/>
          <w:szCs w:val="18"/>
        </w:rPr>
      </w:pPr>
      <w:r w:rsidRPr="009E774C">
        <w:rPr>
          <w:rFonts w:ascii="Arial" w:eastAsia="Times New Roman" w:hAnsi="Arial" w:cs="Arial"/>
          <w:color w:val="5A5A5A"/>
          <w:sz w:val="18"/>
          <w:szCs w:val="18"/>
        </w:rPr>
        <w:t>37. К проверкам соблюдения настоящих Правил могут привлекаться представители общественных организаций по защите прав потребителей.</w:t>
      </w:r>
    </w:p>
    <w:p w:rsidR="00000000" w:rsidRDefault="009E774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774C"/>
    <w:rsid w:val="009E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74C"/>
    <w:rPr>
      <w:b/>
      <w:bCs/>
    </w:rPr>
  </w:style>
  <w:style w:type="paragraph" w:customStyle="1" w:styleId="c">
    <w:name w:val="c"/>
    <w:basedOn w:val="a"/>
    <w:rsid w:val="009E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9E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774C"/>
  </w:style>
  <w:style w:type="character" w:customStyle="1" w:styleId="r">
    <w:name w:val="r"/>
    <w:basedOn w:val="a0"/>
    <w:rsid w:val="009E774C"/>
  </w:style>
  <w:style w:type="paragraph" w:customStyle="1" w:styleId="uni">
    <w:name w:val="uni"/>
    <w:basedOn w:val="a"/>
    <w:rsid w:val="009E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9E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">
    <w:name w:val="uv"/>
    <w:basedOn w:val="a"/>
    <w:rsid w:val="009E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3014</Words>
  <Characters>17181</Characters>
  <Application>Microsoft Office Word</Application>
  <DocSecurity>0</DocSecurity>
  <Lines>143</Lines>
  <Paragraphs>40</Paragraphs>
  <ScaleCrop>false</ScaleCrop>
  <Company>Microsoft</Company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2015-10-31T13:07:00Z</dcterms:created>
  <dcterms:modified xsi:type="dcterms:W3CDTF">2015-10-31T13:07:00Z</dcterms:modified>
</cp:coreProperties>
</file>