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F3" w:rsidRPr="007301F3" w:rsidRDefault="007301F3" w:rsidP="007301F3">
      <w:pPr>
        <w:pBdr>
          <w:bottom w:val="single" w:sz="6" w:space="23" w:color="A0A0A0"/>
        </w:pBdr>
        <w:spacing w:before="150" w:after="150" w:line="240" w:lineRule="auto"/>
        <w:ind w:left="150" w:right="150"/>
        <w:jc w:val="center"/>
        <w:outlineLvl w:val="0"/>
        <w:rPr>
          <w:rFonts w:ascii="Arial" w:eastAsia="Times New Roman" w:hAnsi="Arial" w:cs="Arial"/>
          <w:color w:val="494949"/>
          <w:kern w:val="36"/>
          <w:sz w:val="30"/>
          <w:szCs w:val="30"/>
        </w:rPr>
      </w:pPr>
      <w:r w:rsidRPr="007301F3">
        <w:rPr>
          <w:rFonts w:ascii="Arial" w:eastAsia="Times New Roman" w:hAnsi="Arial" w:cs="Arial"/>
          <w:color w:val="494949"/>
          <w:kern w:val="36"/>
          <w:sz w:val="30"/>
          <w:szCs w:val="30"/>
        </w:rPr>
        <w:t>ФЕДЕРАЛЬНЫЙ ЗАКОН от 02.05.2006 N 59-ФЗ (ред. от 27.07.2010) "О ПОРЯДКЕ РАССМОТРЕНИЯ ОБРАЩЕНИЙ ГРАЖДАН РОССИЙСКОЙ ФЕДЕРАЦИИ"</w:t>
      </w:r>
    </w:p>
    <w:p w:rsidR="007301F3" w:rsidRPr="007301F3" w:rsidRDefault="007301F3" w:rsidP="00730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br/>
      </w:r>
    </w:p>
    <w:p w:rsidR="007301F3" w:rsidRPr="007301F3" w:rsidRDefault="007301F3" w:rsidP="007301F3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848484"/>
          <w:sz w:val="18"/>
          <w:szCs w:val="18"/>
        </w:rPr>
        <w:t>2 мая 2006 г. N 59-ФЗ</w:t>
      </w:r>
    </w:p>
    <w:p w:rsidR="007301F3" w:rsidRPr="007301F3" w:rsidRDefault="007301F3" w:rsidP="007301F3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</w:rPr>
      </w:pPr>
      <w:proofErr w:type="gramStart"/>
      <w:r w:rsidRPr="007301F3">
        <w:rPr>
          <w:rFonts w:ascii="Arial" w:eastAsia="Times New Roman" w:hAnsi="Arial" w:cs="Arial"/>
          <w:color w:val="848484"/>
          <w:sz w:val="18"/>
          <w:szCs w:val="18"/>
        </w:rPr>
        <w:t>Принят</w:t>
      </w:r>
      <w:proofErr w:type="gramEnd"/>
      <w:r w:rsidRPr="007301F3">
        <w:rPr>
          <w:rFonts w:ascii="Arial" w:eastAsia="Times New Roman" w:hAnsi="Arial" w:cs="Arial"/>
          <w:color w:val="848484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7301F3">
        <w:rPr>
          <w:rFonts w:ascii="Arial" w:eastAsia="Times New Roman" w:hAnsi="Arial" w:cs="Arial"/>
          <w:color w:val="848484"/>
          <w:sz w:val="18"/>
          <w:szCs w:val="18"/>
        </w:rPr>
        <w:t>Государственной Думой</w:t>
      </w:r>
      <w:r w:rsidRPr="007301F3">
        <w:rPr>
          <w:rFonts w:ascii="Arial" w:eastAsia="Times New Roman" w:hAnsi="Arial" w:cs="Arial"/>
          <w:color w:val="848484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7301F3">
        <w:rPr>
          <w:rFonts w:ascii="Arial" w:eastAsia="Times New Roman" w:hAnsi="Arial" w:cs="Arial"/>
          <w:color w:val="848484"/>
          <w:sz w:val="18"/>
          <w:szCs w:val="18"/>
        </w:rPr>
        <w:t>21 апреля 2006 года</w:t>
      </w:r>
    </w:p>
    <w:p w:rsidR="007301F3" w:rsidRPr="007301F3" w:rsidRDefault="007301F3" w:rsidP="007301F3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</w:rPr>
      </w:pPr>
      <w:proofErr w:type="gramStart"/>
      <w:r w:rsidRPr="007301F3">
        <w:rPr>
          <w:rFonts w:ascii="Arial" w:eastAsia="Times New Roman" w:hAnsi="Arial" w:cs="Arial"/>
          <w:color w:val="848484"/>
          <w:sz w:val="18"/>
          <w:szCs w:val="18"/>
        </w:rPr>
        <w:t>Одобрен</w:t>
      </w:r>
      <w:proofErr w:type="gramEnd"/>
      <w:r w:rsidRPr="007301F3">
        <w:rPr>
          <w:rFonts w:ascii="Arial" w:eastAsia="Times New Roman" w:hAnsi="Arial" w:cs="Arial"/>
          <w:color w:val="848484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7301F3">
        <w:rPr>
          <w:rFonts w:ascii="Arial" w:eastAsia="Times New Roman" w:hAnsi="Arial" w:cs="Arial"/>
          <w:color w:val="848484"/>
          <w:sz w:val="18"/>
          <w:szCs w:val="18"/>
        </w:rPr>
        <w:t>Советом Федерации</w:t>
      </w:r>
      <w:r w:rsidRPr="007301F3">
        <w:rPr>
          <w:rFonts w:ascii="Arial" w:eastAsia="Times New Roman" w:hAnsi="Arial" w:cs="Arial"/>
          <w:color w:val="848484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7301F3">
        <w:rPr>
          <w:rFonts w:ascii="Arial" w:eastAsia="Times New Roman" w:hAnsi="Arial" w:cs="Arial"/>
          <w:color w:val="848484"/>
          <w:sz w:val="18"/>
          <w:szCs w:val="18"/>
        </w:rPr>
        <w:t>26 апреля 2006 года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4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1. Сфера применения настоящего Федерального закона</w:t>
        </w:r>
      </w:hyperlink>
      <w:bookmarkStart w:id="0" w:name="5c784"/>
      <w:bookmarkEnd w:id="0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5" w:anchor="737cc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Конституцией</w:t>
        </w:r>
      </w:hyperlink>
      <w:r w:rsidRPr="007301F3">
        <w:rPr>
          <w:rFonts w:ascii="Arial" w:eastAsia="Times New Roman" w:hAnsi="Arial" w:cs="Arial"/>
          <w:color w:val="494949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t>Российской Федерации права на обращение в государственные органы и органы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" w:name="745e9"/>
      <w:bookmarkEnd w:id="1"/>
      <w:r w:rsidRPr="007301F3">
        <w:rPr>
          <w:rFonts w:ascii="Arial" w:eastAsia="Times New Roman" w:hAnsi="Arial" w:cs="Arial"/>
          <w:color w:val="494949"/>
          <w:sz w:val="18"/>
          <w:szCs w:val="18"/>
        </w:rPr>
        <w:t>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Установленный настоящим Федеральным законом порядок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" w:name="bdc1f"/>
      <w:bookmarkEnd w:id="2"/>
      <w:r w:rsidRPr="007301F3">
        <w:rPr>
          <w:rFonts w:ascii="Arial" w:eastAsia="Times New Roman" w:hAnsi="Arial" w:cs="Arial"/>
          <w:color w:val="494949"/>
          <w:sz w:val="18"/>
          <w:szCs w:val="18"/>
        </w:rPr>
        <w:t>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  <w:bookmarkStart w:id="3" w:name="c5342"/>
      <w:bookmarkEnd w:id="3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" w:name="54e5d"/>
      <w:bookmarkEnd w:id="4"/>
      <w:r w:rsidRPr="007301F3">
        <w:rPr>
          <w:rFonts w:ascii="Arial" w:eastAsia="Times New Roman" w:hAnsi="Arial" w:cs="Arial"/>
          <w:color w:val="494949"/>
          <w:sz w:val="18"/>
          <w:szCs w:val="18"/>
        </w:rPr>
        <w:t>договором Российской Федерации или федеральным законом.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6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2. Право граждан на обращение</w:t>
        </w:r>
      </w:hyperlink>
      <w:bookmarkStart w:id="5" w:name="71248"/>
      <w:bookmarkEnd w:id="5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Граждане имеют право обращаться лично, а также направлять индивидуальные и коллективные обращения в государственные органы,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" w:name="a34c9"/>
      <w:bookmarkEnd w:id="6"/>
      <w:r w:rsidRPr="007301F3">
        <w:rPr>
          <w:rFonts w:ascii="Arial" w:eastAsia="Times New Roman" w:hAnsi="Arial" w:cs="Arial"/>
          <w:color w:val="494949"/>
          <w:sz w:val="18"/>
          <w:szCs w:val="18"/>
        </w:rPr>
        <w:t>органы местного самоуправления и должностным лицам.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  <w:bookmarkStart w:id="7" w:name="97f9f"/>
      <w:bookmarkEnd w:id="7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3. Рассмотрение обращений граждан осуществляется бесплатно.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7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3. Правовое регулирование правоотношений, связанных с рассмотрением обращений граждан</w:t>
        </w:r>
      </w:hyperlink>
      <w:bookmarkStart w:id="8" w:name="741b8"/>
      <w:bookmarkEnd w:id="8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Правоотношения, связанные с рассмотрением обращений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" w:name="326d7"/>
      <w:bookmarkEnd w:id="9"/>
      <w:r w:rsidRPr="007301F3">
        <w:rPr>
          <w:rFonts w:ascii="Arial" w:eastAsia="Times New Roman" w:hAnsi="Arial" w:cs="Arial"/>
          <w:color w:val="494949"/>
          <w:sz w:val="18"/>
          <w:szCs w:val="18"/>
        </w:rPr>
        <w:t>граждан, регулируются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8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Конституцией</w:t>
        </w:r>
      </w:hyperlink>
      <w:r w:rsidRPr="007301F3">
        <w:rPr>
          <w:rFonts w:ascii="Arial" w:eastAsia="Times New Roman" w:hAnsi="Arial" w:cs="Arial"/>
          <w:color w:val="494949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t>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Законы и иные нормативные правовые акты субъектов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0" w:name="f3c81"/>
      <w:bookmarkEnd w:id="10"/>
      <w:r w:rsidRPr="007301F3">
        <w:rPr>
          <w:rFonts w:ascii="Arial" w:eastAsia="Times New Roman" w:hAnsi="Arial" w:cs="Arial"/>
          <w:color w:val="494949"/>
          <w:sz w:val="18"/>
          <w:szCs w:val="18"/>
        </w:rPr>
        <w:t>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bookmarkStart w:id="11" w:name="2871a"/>
      <w:bookmarkEnd w:id="11"/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9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4. Основные термины, используемые в настоящем Федеральном законе</w:t>
        </w:r>
      </w:hyperlink>
      <w:bookmarkStart w:id="12" w:name="9962e"/>
      <w:bookmarkEnd w:id="12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Для целей настоящего Федерального закона используются следующие основные термины: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1) обращение гражданина (далее - обращение) - направленные в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3" w:name="1909c"/>
      <w:bookmarkEnd w:id="13"/>
      <w:r w:rsidRPr="007301F3">
        <w:rPr>
          <w:rFonts w:ascii="Arial" w:eastAsia="Times New Roman" w:hAnsi="Arial" w:cs="Arial"/>
          <w:color w:val="494949"/>
          <w:sz w:val="18"/>
          <w:szCs w:val="18"/>
        </w:rPr>
        <w:t>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4" w:name="63a9e"/>
      <w:bookmarkEnd w:id="14"/>
      <w:r w:rsidRPr="007301F3">
        <w:rPr>
          <w:rFonts w:ascii="Arial" w:eastAsia="Times New Roman" w:hAnsi="Arial" w:cs="Arial"/>
          <w:color w:val="494949"/>
          <w:sz w:val="18"/>
          <w:szCs w:val="18"/>
        </w:rPr>
        <w:t>местного самоуправления;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(в ред. Федерального закона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10" w:anchor="0b34d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27.07.2010 N 227-ФЗ</w:t>
        </w:r>
      </w:hyperlink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5" w:name="f9526"/>
      <w:bookmarkEnd w:id="15"/>
      <w:r w:rsidRPr="007301F3">
        <w:rPr>
          <w:rFonts w:ascii="Arial" w:eastAsia="Times New Roman" w:hAnsi="Arial" w:cs="Arial"/>
          <w:color w:val="494949"/>
          <w:sz w:val="18"/>
          <w:szCs w:val="18"/>
        </w:rPr>
        <w:t>сфер деятельности государства и общества;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6" w:name="17497"/>
      <w:bookmarkEnd w:id="16"/>
      <w:r w:rsidRPr="007301F3">
        <w:rPr>
          <w:rFonts w:ascii="Arial" w:eastAsia="Times New Roman" w:hAnsi="Arial" w:cs="Arial"/>
          <w:color w:val="494949"/>
          <w:sz w:val="18"/>
          <w:szCs w:val="18"/>
        </w:rPr>
        <w:t>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4) жалоба - просьба гражданина о восстановлении или защите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7" w:name="a6942"/>
      <w:bookmarkEnd w:id="17"/>
      <w:r w:rsidRPr="007301F3">
        <w:rPr>
          <w:rFonts w:ascii="Arial" w:eastAsia="Times New Roman" w:hAnsi="Arial" w:cs="Arial"/>
          <w:color w:val="494949"/>
          <w:sz w:val="18"/>
          <w:szCs w:val="18"/>
        </w:rPr>
        <w:t>его нарушенных прав, свобод или законных интересов либо прав, свобод или законных интересов других лиц;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5) должностное лицо - лицо, постоянно, временно или по специальному полномочию осуществляющее функции представителя власти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18" w:name="0be2b"/>
      <w:bookmarkEnd w:id="18"/>
      <w:r w:rsidRPr="007301F3">
        <w:rPr>
          <w:rFonts w:ascii="Arial" w:eastAsia="Times New Roman" w:hAnsi="Arial" w:cs="Arial"/>
          <w:color w:val="494949"/>
          <w:sz w:val="18"/>
          <w:szCs w:val="18"/>
        </w:rPr>
        <w:t>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11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5. Права гражданина при рассмотрении обращения</w:t>
        </w:r>
      </w:hyperlink>
      <w:bookmarkStart w:id="19" w:name="73ecc"/>
      <w:bookmarkEnd w:id="19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bookmarkStart w:id="20" w:name="df851"/>
      <w:bookmarkEnd w:id="20"/>
      <w:r w:rsidRPr="007301F3">
        <w:rPr>
          <w:rFonts w:ascii="Arial" w:eastAsia="Times New Roman" w:hAnsi="Arial" w:cs="Arial"/>
          <w:color w:val="494949"/>
          <w:sz w:val="18"/>
          <w:szCs w:val="18"/>
        </w:rPr>
        <w:t>(в ред. Федерального закона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12" w:anchor="0b34d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27.07.2010 N 227-ФЗ</w:t>
        </w:r>
      </w:hyperlink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1" w:name="be211"/>
      <w:bookmarkEnd w:id="21"/>
      <w:r w:rsidRPr="007301F3">
        <w:rPr>
          <w:rFonts w:ascii="Arial" w:eastAsia="Times New Roman" w:hAnsi="Arial" w:cs="Arial"/>
          <w:color w:val="494949"/>
          <w:sz w:val="18"/>
          <w:szCs w:val="18"/>
        </w:rPr>
        <w:t>иную охраняемую федеральным законом тайну;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2" w:name="b45df"/>
      <w:bookmarkEnd w:id="22"/>
      <w:r w:rsidRPr="007301F3">
        <w:rPr>
          <w:rFonts w:ascii="Arial" w:eastAsia="Times New Roman" w:hAnsi="Arial" w:cs="Arial"/>
          <w:color w:val="494949"/>
          <w:sz w:val="18"/>
          <w:szCs w:val="18"/>
        </w:rPr>
        <w:t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4) обращаться с жалобой на принятое по обращению решение или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3" w:name="6a082"/>
      <w:bookmarkEnd w:id="23"/>
      <w:r w:rsidRPr="007301F3">
        <w:rPr>
          <w:rFonts w:ascii="Arial" w:eastAsia="Times New Roman" w:hAnsi="Arial" w:cs="Arial"/>
          <w:color w:val="494949"/>
          <w:sz w:val="18"/>
          <w:szCs w:val="18"/>
        </w:rPr>
        <w:t>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5) обращаться с заявлением о прекращении рассмотрения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4" w:name="8baa7"/>
      <w:bookmarkEnd w:id="24"/>
      <w:r w:rsidRPr="007301F3">
        <w:rPr>
          <w:rFonts w:ascii="Arial" w:eastAsia="Times New Roman" w:hAnsi="Arial" w:cs="Arial"/>
          <w:color w:val="494949"/>
          <w:sz w:val="18"/>
          <w:szCs w:val="18"/>
        </w:rPr>
        <w:t>обращения.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13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6. Гарантии безопасности гражданина в связи с его обращением</w:t>
        </w:r>
      </w:hyperlink>
      <w:bookmarkStart w:id="25" w:name="308c6"/>
      <w:bookmarkEnd w:id="25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Запрещается преследование гражданина в связи с его обращением в государственный орган, орган местного самоуправления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6" w:name="59c8b"/>
      <w:bookmarkEnd w:id="26"/>
      <w:r w:rsidRPr="007301F3">
        <w:rPr>
          <w:rFonts w:ascii="Arial" w:eastAsia="Times New Roman" w:hAnsi="Arial" w:cs="Arial"/>
          <w:color w:val="494949"/>
          <w:sz w:val="18"/>
          <w:szCs w:val="18"/>
        </w:rPr>
        <w:t>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При рассмотрении обращения не допускается разглашение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7" w:name="10077"/>
      <w:bookmarkEnd w:id="27"/>
      <w:r w:rsidRPr="007301F3">
        <w:rPr>
          <w:rFonts w:ascii="Arial" w:eastAsia="Times New Roman" w:hAnsi="Arial" w:cs="Arial"/>
          <w:color w:val="494949"/>
          <w:sz w:val="18"/>
          <w:szCs w:val="18"/>
        </w:rPr>
        <w:t>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28" w:name="2552c"/>
      <w:bookmarkEnd w:id="28"/>
      <w:r w:rsidRPr="007301F3">
        <w:rPr>
          <w:rFonts w:ascii="Arial" w:eastAsia="Times New Roman" w:hAnsi="Arial" w:cs="Arial"/>
          <w:color w:val="494949"/>
          <w:sz w:val="18"/>
          <w:szCs w:val="18"/>
        </w:rPr>
        <w:t>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14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7. Требования к письменному обращению</w:t>
        </w:r>
      </w:hyperlink>
      <w:bookmarkStart w:id="29" w:name="dd081"/>
      <w:bookmarkEnd w:id="29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1.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Гражданин в своем письменном обращении в обязательном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30" w:name="f424f"/>
      <w:bookmarkEnd w:id="30"/>
      <w:r w:rsidRPr="007301F3">
        <w:rPr>
          <w:rFonts w:ascii="Arial" w:eastAsia="Times New Roman" w:hAnsi="Arial" w:cs="Arial"/>
          <w:color w:val="494949"/>
          <w:sz w:val="18"/>
          <w:szCs w:val="18"/>
        </w:rPr>
        <w:t>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31" w:name="eb1e3"/>
      <w:bookmarkEnd w:id="31"/>
      <w:r w:rsidRPr="007301F3">
        <w:rPr>
          <w:rFonts w:ascii="Arial" w:eastAsia="Times New Roman" w:hAnsi="Arial" w:cs="Arial"/>
          <w:color w:val="494949"/>
          <w:sz w:val="18"/>
          <w:szCs w:val="18"/>
        </w:rPr>
        <w:t>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32" w:name="5c0af"/>
      <w:bookmarkEnd w:id="32"/>
      <w:r w:rsidRPr="007301F3">
        <w:rPr>
          <w:rFonts w:ascii="Arial" w:eastAsia="Times New Roman" w:hAnsi="Arial" w:cs="Arial"/>
          <w:color w:val="494949"/>
          <w:sz w:val="18"/>
          <w:szCs w:val="18"/>
        </w:rPr>
        <w:t>жалобы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>, ставит личную подпись и дату.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bookmarkStart w:id="33" w:name="c6086"/>
      <w:bookmarkEnd w:id="33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34" w:name="e5ef6"/>
      <w:bookmarkEnd w:id="34"/>
      <w:r w:rsidRPr="007301F3">
        <w:rPr>
          <w:rFonts w:ascii="Arial" w:eastAsia="Times New Roman" w:hAnsi="Arial" w:cs="Arial"/>
          <w:color w:val="494949"/>
          <w:sz w:val="18"/>
          <w:szCs w:val="18"/>
        </w:rPr>
        <w:t>форме электронного документа, и почтовый адрес, если ответ должен быть направлен в письменной форме.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(в ред. Федерального закона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15" w:anchor="0b34d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27.07.2010 N 227-ФЗ</w:t>
        </w:r>
      </w:hyperlink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16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8. Направление и регистрация письменного обращения</w:t>
        </w:r>
      </w:hyperlink>
      <w:bookmarkStart w:id="35" w:name="cc185"/>
      <w:bookmarkEnd w:id="35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bookmarkStart w:id="36" w:name="246d7"/>
      <w:bookmarkEnd w:id="36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3.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Письменное обращение, содержащее вопросы, решение которых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37" w:name="0ab0e"/>
      <w:bookmarkEnd w:id="37"/>
      <w:r w:rsidRPr="007301F3">
        <w:rPr>
          <w:rFonts w:ascii="Arial" w:eastAsia="Times New Roman" w:hAnsi="Arial" w:cs="Arial"/>
          <w:color w:val="494949"/>
          <w:sz w:val="18"/>
          <w:szCs w:val="18"/>
        </w:rPr>
        <w:t>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38" w:name="4e099"/>
      <w:bookmarkEnd w:id="38"/>
      <w:r w:rsidRPr="007301F3">
        <w:rPr>
          <w:rFonts w:ascii="Arial" w:eastAsia="Times New Roman" w:hAnsi="Arial" w:cs="Arial"/>
          <w:color w:val="494949"/>
          <w:sz w:val="18"/>
          <w:szCs w:val="18"/>
        </w:rPr>
        <w:t>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настоящего Федерального закона.</w:t>
      </w:r>
      <w:bookmarkStart w:id="39" w:name="39287"/>
      <w:bookmarkEnd w:id="39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4.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0" w:name="2ff41"/>
      <w:bookmarkEnd w:id="40"/>
      <w:r w:rsidRPr="007301F3">
        <w:rPr>
          <w:rFonts w:ascii="Arial" w:eastAsia="Times New Roman" w:hAnsi="Arial" w:cs="Arial"/>
          <w:color w:val="494949"/>
          <w:sz w:val="18"/>
          <w:szCs w:val="18"/>
        </w:rPr>
        <w:t>соответствующие государственные органы, органы местного самоуправления или соответствующим должностным лицам.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5. Государственный орган, орган местного самоуправления или должностное лицо при направлении письменного обращения 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1" w:name="6f861"/>
      <w:bookmarkEnd w:id="41"/>
      <w:r w:rsidRPr="007301F3">
        <w:rPr>
          <w:rFonts w:ascii="Arial" w:eastAsia="Times New Roman" w:hAnsi="Arial" w:cs="Arial"/>
          <w:color w:val="494949"/>
          <w:sz w:val="18"/>
          <w:szCs w:val="18"/>
        </w:rPr>
        <w:t>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2" w:name="cf81d"/>
      <w:bookmarkEnd w:id="42"/>
      <w:r w:rsidRPr="007301F3">
        <w:rPr>
          <w:rFonts w:ascii="Arial" w:eastAsia="Times New Roman" w:hAnsi="Arial" w:cs="Arial"/>
          <w:color w:val="494949"/>
          <w:sz w:val="18"/>
          <w:szCs w:val="18"/>
        </w:rPr>
        <w:t>обращения.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которых</w:t>
      </w:r>
      <w:proofErr w:type="gramEnd"/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3" w:name="a112e"/>
      <w:bookmarkEnd w:id="43"/>
      <w:r w:rsidRPr="007301F3">
        <w:rPr>
          <w:rFonts w:ascii="Arial" w:eastAsia="Times New Roman" w:hAnsi="Arial" w:cs="Arial"/>
          <w:color w:val="494949"/>
          <w:sz w:val="18"/>
          <w:szCs w:val="18"/>
        </w:rPr>
        <w:t>обжалуется.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7.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4" w:name="5cd76"/>
      <w:bookmarkEnd w:id="44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поставленных в обращении вопросов, жалоба 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lastRenderedPageBreak/>
        <w:t>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17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9. Обязательность принятия обращения к рассмотрению</w:t>
        </w:r>
      </w:hyperlink>
      <w:bookmarkStart w:id="45" w:name="4ddc3"/>
      <w:bookmarkEnd w:id="45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В случае необходимости рассматривающие обращение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6" w:name="2a618"/>
      <w:bookmarkEnd w:id="46"/>
      <w:r w:rsidRPr="007301F3">
        <w:rPr>
          <w:rFonts w:ascii="Arial" w:eastAsia="Times New Roman" w:hAnsi="Arial" w:cs="Arial"/>
          <w:color w:val="494949"/>
          <w:sz w:val="18"/>
          <w:szCs w:val="18"/>
        </w:rPr>
        <w:t>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18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10. Рассмотрение обращения</w:t>
        </w:r>
      </w:hyperlink>
      <w:bookmarkStart w:id="47" w:name="f9d8b"/>
      <w:bookmarkEnd w:id="47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Государственный орган, орган местного самоуправления или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48" w:name="74010"/>
      <w:bookmarkEnd w:id="48"/>
      <w:r w:rsidRPr="007301F3">
        <w:rPr>
          <w:rFonts w:ascii="Arial" w:eastAsia="Times New Roman" w:hAnsi="Arial" w:cs="Arial"/>
          <w:color w:val="494949"/>
          <w:sz w:val="18"/>
          <w:szCs w:val="18"/>
        </w:rPr>
        <w:t>должностное лицо: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bookmarkStart w:id="49" w:name="6cc27"/>
      <w:bookmarkEnd w:id="49"/>
      <w:proofErr w:type="gramEnd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bookmarkStart w:id="50" w:name="7d779"/>
      <w:bookmarkEnd w:id="50"/>
      <w:r w:rsidRPr="007301F3">
        <w:rPr>
          <w:rFonts w:ascii="Arial" w:eastAsia="Times New Roman" w:hAnsi="Arial" w:cs="Arial"/>
          <w:color w:val="494949"/>
          <w:sz w:val="18"/>
          <w:szCs w:val="18"/>
        </w:rPr>
        <w:t>(в ред. Федерального закона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19" w:anchor="0b34d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27.07.2010 N 227-ФЗ</w:t>
        </w:r>
      </w:hyperlink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4) дает письменный ответ по существу поставленных в обращении вопросов, за исключением случаев, указанных в статье 11 настоящего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51" w:name="55836"/>
      <w:bookmarkEnd w:id="51"/>
      <w:r w:rsidRPr="007301F3">
        <w:rPr>
          <w:rFonts w:ascii="Arial" w:eastAsia="Times New Roman" w:hAnsi="Arial" w:cs="Arial"/>
          <w:color w:val="494949"/>
          <w:sz w:val="18"/>
          <w:szCs w:val="18"/>
        </w:rPr>
        <w:t>Федерального закона;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bookmarkStart w:id="52" w:name="8438e"/>
      <w:bookmarkEnd w:id="52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2.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53" w:name="31c38"/>
      <w:bookmarkEnd w:id="53"/>
      <w:r w:rsidRPr="007301F3">
        <w:rPr>
          <w:rFonts w:ascii="Arial" w:eastAsia="Times New Roman" w:hAnsi="Arial" w:cs="Arial"/>
          <w:color w:val="494949"/>
          <w:sz w:val="18"/>
          <w:szCs w:val="18"/>
        </w:rPr>
        <w:t>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54" w:name="c653b"/>
      <w:bookmarkEnd w:id="54"/>
      <w:r w:rsidRPr="007301F3">
        <w:rPr>
          <w:rFonts w:ascii="Arial" w:eastAsia="Times New Roman" w:hAnsi="Arial" w:cs="Arial"/>
          <w:color w:val="494949"/>
          <w:sz w:val="18"/>
          <w:szCs w:val="18"/>
        </w:rPr>
        <w:t>особый порядок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предоставления.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bookmarkStart w:id="55" w:name="c7b6f"/>
      <w:bookmarkEnd w:id="55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bookmarkStart w:id="56" w:name="48fd8"/>
      <w:bookmarkEnd w:id="56"/>
      <w:r w:rsidRPr="007301F3">
        <w:rPr>
          <w:rFonts w:ascii="Arial" w:eastAsia="Times New Roman" w:hAnsi="Arial" w:cs="Arial"/>
          <w:color w:val="494949"/>
          <w:sz w:val="18"/>
          <w:szCs w:val="18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(в ред. Федерального закона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20" w:anchor="0b34d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27.07.2010 N 227-ФЗ</w:t>
        </w:r>
      </w:hyperlink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21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11. Порядок рассмотрения отдельных обращений</w:t>
        </w:r>
      </w:hyperlink>
      <w:bookmarkStart w:id="57" w:name="78ca2"/>
      <w:bookmarkEnd w:id="57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bookmarkStart w:id="58" w:name="0ccac"/>
      <w:bookmarkEnd w:id="58"/>
      <w:r w:rsidRPr="007301F3">
        <w:rPr>
          <w:rFonts w:ascii="Arial" w:eastAsia="Times New Roman" w:hAnsi="Arial" w:cs="Arial"/>
          <w:color w:val="494949"/>
          <w:sz w:val="18"/>
          <w:szCs w:val="18"/>
        </w:rPr>
        <w:t>1.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59" w:name="9e992"/>
      <w:bookmarkEnd w:id="59"/>
      <w:r w:rsidRPr="007301F3">
        <w:rPr>
          <w:rFonts w:ascii="Arial" w:eastAsia="Times New Roman" w:hAnsi="Arial" w:cs="Arial"/>
          <w:color w:val="494949"/>
          <w:sz w:val="18"/>
          <w:szCs w:val="18"/>
        </w:rPr>
        <w:t>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0" w:name="04ef7"/>
      <w:bookmarkEnd w:id="60"/>
      <w:r w:rsidRPr="007301F3">
        <w:rPr>
          <w:rFonts w:ascii="Arial" w:eastAsia="Times New Roman" w:hAnsi="Arial" w:cs="Arial"/>
          <w:color w:val="494949"/>
          <w:sz w:val="18"/>
          <w:szCs w:val="18"/>
        </w:rPr>
        <w:t>компетенцией.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(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в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ред. Федерального закона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22" w:anchor="c1d12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29.06.2010 N 126-ФЗ</w:t>
        </w:r>
      </w:hyperlink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3.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Государственный орган, орган местного самоуправления или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1" w:name="d6a36"/>
      <w:bookmarkEnd w:id="61"/>
      <w:r w:rsidRPr="007301F3">
        <w:rPr>
          <w:rFonts w:ascii="Arial" w:eastAsia="Times New Roman" w:hAnsi="Arial" w:cs="Arial"/>
          <w:color w:val="494949"/>
          <w:sz w:val="18"/>
          <w:szCs w:val="18"/>
        </w:rPr>
        <w:t>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2" w:name="a5a29"/>
      <w:bookmarkEnd w:id="62"/>
      <w:r w:rsidRPr="007301F3">
        <w:rPr>
          <w:rFonts w:ascii="Arial" w:eastAsia="Times New Roman" w:hAnsi="Arial" w:cs="Arial"/>
          <w:color w:val="494949"/>
          <w:sz w:val="18"/>
          <w:szCs w:val="18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4.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текст письменного обращения не поддается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3" w:name="10b1d"/>
      <w:bookmarkEnd w:id="63"/>
      <w:r w:rsidRPr="007301F3">
        <w:rPr>
          <w:rFonts w:ascii="Arial" w:eastAsia="Times New Roman" w:hAnsi="Arial" w:cs="Arial"/>
          <w:color w:val="494949"/>
          <w:sz w:val="18"/>
          <w:szCs w:val="18"/>
        </w:rPr>
        <w:t>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4" w:name="402a6"/>
      <w:bookmarkEnd w:id="64"/>
      <w:r w:rsidRPr="007301F3">
        <w:rPr>
          <w:rFonts w:ascii="Arial" w:eastAsia="Times New Roman" w:hAnsi="Arial" w:cs="Arial"/>
          <w:color w:val="494949"/>
          <w:sz w:val="18"/>
          <w:szCs w:val="18"/>
        </w:rPr>
        <w:t>если его фамилия и почтовый адрес поддаются прочтению.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(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в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ред. Федерального закона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23" w:anchor="c1d12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29.06.2010 N 126-ФЗ</w:t>
        </w:r>
      </w:hyperlink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5.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5" w:name="6561a"/>
      <w:bookmarkEnd w:id="65"/>
      <w:r w:rsidRPr="007301F3">
        <w:rPr>
          <w:rFonts w:ascii="Arial" w:eastAsia="Times New Roman" w:hAnsi="Arial" w:cs="Arial"/>
          <w:color w:val="494949"/>
          <w:sz w:val="18"/>
          <w:szCs w:val="18"/>
        </w:rPr>
        <w:t>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6" w:name="d57af"/>
      <w:bookmarkEnd w:id="66"/>
      <w:r w:rsidRPr="007301F3">
        <w:rPr>
          <w:rFonts w:ascii="Arial" w:eastAsia="Times New Roman" w:hAnsi="Arial" w:cs="Arial"/>
          <w:color w:val="494949"/>
          <w:sz w:val="18"/>
          <w:szCs w:val="18"/>
        </w:rPr>
        <w:t>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7" w:name="f810c"/>
      <w:bookmarkEnd w:id="67"/>
      <w:r w:rsidRPr="007301F3">
        <w:rPr>
          <w:rFonts w:ascii="Arial" w:eastAsia="Times New Roman" w:hAnsi="Arial" w:cs="Arial"/>
          <w:color w:val="494949"/>
          <w:sz w:val="18"/>
          <w:szCs w:val="18"/>
        </w:rPr>
        <w:t>самоуправления или одному и тому же должностному лицу. О данном решении уведомляется гражданин, направивший обращение.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6.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ответ по существу поставленного в обращении вопроса не может быть дан без разглашения сведений, составляющих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68" w:name="a5b29"/>
      <w:bookmarkEnd w:id="68"/>
      <w:r w:rsidRPr="007301F3">
        <w:rPr>
          <w:rFonts w:ascii="Arial" w:eastAsia="Times New Roman" w:hAnsi="Arial" w:cs="Arial"/>
          <w:color w:val="494949"/>
          <w:sz w:val="18"/>
          <w:szCs w:val="18"/>
        </w:rPr>
        <w:t>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Start w:id="69" w:name="b9b7c"/>
      <w:bookmarkEnd w:id="69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lastRenderedPageBreak/>
        <w:t>7.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0" w:name="b4b5b"/>
      <w:bookmarkEnd w:id="70"/>
      <w:r w:rsidRPr="007301F3">
        <w:rPr>
          <w:rFonts w:ascii="Arial" w:eastAsia="Times New Roman" w:hAnsi="Arial" w:cs="Arial"/>
          <w:color w:val="494949"/>
          <w:sz w:val="18"/>
          <w:szCs w:val="18"/>
        </w:rPr>
        <w:t>самоуправления или соответствующему должностному лицу.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24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12. Сроки рассмотрения письменного обращения</w:t>
        </w:r>
      </w:hyperlink>
      <w:bookmarkStart w:id="71" w:name="5f7f7"/>
      <w:bookmarkEnd w:id="71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Письменное обращение, поступившее в государственный орган, орган местного самоуправления или должностному лицу в соответствии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2" w:name="0be8f"/>
      <w:bookmarkEnd w:id="72"/>
      <w:r w:rsidRPr="007301F3">
        <w:rPr>
          <w:rFonts w:ascii="Arial" w:eastAsia="Times New Roman" w:hAnsi="Arial" w:cs="Arial"/>
          <w:color w:val="494949"/>
          <w:sz w:val="18"/>
          <w:szCs w:val="18"/>
        </w:rPr>
        <w:t>с их компетенцией, рассматривается в течение 30 дней со дня регистрации письменного обращения.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2.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В исключительных случаях, а также в случае направления запроса, предусмотренного частью 2 статьи 10 настоящего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3" w:name="71bc1"/>
      <w:bookmarkEnd w:id="73"/>
      <w:r w:rsidRPr="007301F3">
        <w:rPr>
          <w:rFonts w:ascii="Arial" w:eastAsia="Times New Roman" w:hAnsi="Arial" w:cs="Arial"/>
          <w:color w:val="494949"/>
          <w:sz w:val="18"/>
          <w:szCs w:val="18"/>
        </w:rPr>
        <w:t>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4" w:name="1a245"/>
      <w:bookmarkEnd w:id="74"/>
      <w:r w:rsidRPr="007301F3">
        <w:rPr>
          <w:rFonts w:ascii="Arial" w:eastAsia="Times New Roman" w:hAnsi="Arial" w:cs="Arial"/>
          <w:color w:val="494949"/>
          <w:sz w:val="18"/>
          <w:szCs w:val="18"/>
        </w:rPr>
        <w:t>рассмотрения гражданина, направившего обращение.</w:t>
      </w:r>
      <w:proofErr w:type="gramEnd"/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25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13. Личный прием граждан</w:t>
        </w:r>
      </w:hyperlink>
      <w:bookmarkStart w:id="75" w:name="52762"/>
      <w:bookmarkEnd w:id="75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Личный прием граждан в государственных органах, органах местного самоуправления проводится их руководителями 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6" w:name="fdcf3"/>
      <w:bookmarkEnd w:id="76"/>
      <w:r w:rsidRPr="007301F3">
        <w:rPr>
          <w:rFonts w:ascii="Arial" w:eastAsia="Times New Roman" w:hAnsi="Arial" w:cs="Arial"/>
          <w:color w:val="494949"/>
          <w:sz w:val="18"/>
          <w:szCs w:val="18"/>
        </w:rPr>
        <w:t>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При личном приеме гражданин предъявляет документ, удостоверяющий его личность.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3. Содержание устного обращения заносится в карточку личного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7" w:name="a55e6"/>
      <w:bookmarkEnd w:id="77"/>
      <w:r w:rsidRPr="007301F3">
        <w:rPr>
          <w:rFonts w:ascii="Arial" w:eastAsia="Times New Roman" w:hAnsi="Arial" w:cs="Arial"/>
          <w:color w:val="494949"/>
          <w:sz w:val="18"/>
          <w:szCs w:val="18"/>
        </w:rPr>
        <w:t>приема гражданина.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8" w:name="e76cd"/>
      <w:bookmarkEnd w:id="78"/>
      <w:r w:rsidRPr="007301F3">
        <w:rPr>
          <w:rFonts w:ascii="Arial" w:eastAsia="Times New Roman" w:hAnsi="Arial" w:cs="Arial"/>
          <w:color w:val="494949"/>
          <w:sz w:val="18"/>
          <w:szCs w:val="18"/>
        </w:rPr>
        <w:t>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4. Письменное обращение, принятое в ходе личного приема,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79" w:name="6086a"/>
      <w:bookmarkEnd w:id="79"/>
      <w:r w:rsidRPr="007301F3">
        <w:rPr>
          <w:rFonts w:ascii="Arial" w:eastAsia="Times New Roman" w:hAnsi="Arial" w:cs="Arial"/>
          <w:color w:val="494949"/>
          <w:sz w:val="18"/>
          <w:szCs w:val="18"/>
        </w:rPr>
        <w:t>подлежит регистрации и рассмотрению в порядке, установленном настоящим Федеральным законом.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5.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в обращении содержатся вопросы, решение которых не входит в компетенцию данных государственного органа,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80" w:name="24c55"/>
      <w:bookmarkEnd w:id="80"/>
      <w:r w:rsidRPr="007301F3">
        <w:rPr>
          <w:rFonts w:ascii="Arial" w:eastAsia="Times New Roman" w:hAnsi="Arial" w:cs="Arial"/>
          <w:color w:val="494949"/>
          <w:sz w:val="18"/>
          <w:szCs w:val="18"/>
        </w:rPr>
        <w:t>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6. В ходе личного приема гражданину может быть отказано в дальнейшем рассмотрении обращения, если ему ранее был дан ответ по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81" w:name="c4961"/>
      <w:bookmarkEnd w:id="81"/>
      <w:r w:rsidRPr="007301F3">
        <w:rPr>
          <w:rFonts w:ascii="Arial" w:eastAsia="Times New Roman" w:hAnsi="Arial" w:cs="Arial"/>
          <w:color w:val="494949"/>
          <w:sz w:val="18"/>
          <w:szCs w:val="18"/>
        </w:rPr>
        <w:t>существу поставленных в обращении вопросов.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26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 xml:space="preserve">Статья 14. </w:t>
        </w:r>
        <w:proofErr w:type="gramStart"/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Контроль за</w:t>
        </w:r>
        <w:proofErr w:type="gramEnd"/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 xml:space="preserve"> соблюдением порядка рассмотрения обращений</w:t>
        </w:r>
      </w:hyperlink>
      <w:bookmarkStart w:id="82" w:name="f0e41"/>
      <w:bookmarkEnd w:id="82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контроль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83" w:name="02a0f"/>
      <w:bookmarkEnd w:id="83"/>
      <w:r w:rsidRPr="007301F3">
        <w:rPr>
          <w:rFonts w:ascii="Arial" w:eastAsia="Times New Roman" w:hAnsi="Arial" w:cs="Arial"/>
          <w:color w:val="494949"/>
          <w:sz w:val="18"/>
          <w:szCs w:val="18"/>
        </w:rPr>
        <w:t>за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84" w:name="94b7a"/>
      <w:bookmarkEnd w:id="84"/>
      <w:r w:rsidRPr="007301F3">
        <w:rPr>
          <w:rFonts w:ascii="Arial" w:eastAsia="Times New Roman" w:hAnsi="Arial" w:cs="Arial"/>
          <w:color w:val="494949"/>
          <w:sz w:val="18"/>
          <w:szCs w:val="18"/>
        </w:rPr>
        <w:t>интересов граждан.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27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15. Ответственность за нарушение настоящего Федерального закона</w:t>
        </w:r>
      </w:hyperlink>
      <w:bookmarkStart w:id="85" w:name="f5bfc"/>
      <w:bookmarkEnd w:id="85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Лица, виновные в нарушении настоящего Федерального закона, несут ответственность, предусмотренную законодательством Российской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86" w:name="86889"/>
      <w:bookmarkEnd w:id="86"/>
      <w:r w:rsidRPr="007301F3">
        <w:rPr>
          <w:rFonts w:ascii="Arial" w:eastAsia="Times New Roman" w:hAnsi="Arial" w:cs="Arial"/>
          <w:color w:val="494949"/>
          <w:sz w:val="18"/>
          <w:szCs w:val="18"/>
        </w:rPr>
        <w:t>Федерации.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28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16. Возмещение причиненных убытков и взыскание понесенных расходов при рассмотрении обращений</w:t>
        </w:r>
      </w:hyperlink>
      <w:bookmarkStart w:id="87" w:name="0df08"/>
      <w:bookmarkEnd w:id="87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1. Гражданин имеет право на возмещение убытков и компенсацию морального вреда, причиненных незаконным действием (бездействием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)</w:t>
      </w:r>
      <w:bookmarkStart w:id="88" w:name="464d4"/>
      <w:bookmarkEnd w:id="88"/>
      <w:r w:rsidRPr="007301F3">
        <w:rPr>
          <w:rFonts w:ascii="Arial" w:eastAsia="Times New Roman" w:hAnsi="Arial" w:cs="Arial"/>
          <w:color w:val="494949"/>
          <w:sz w:val="18"/>
          <w:szCs w:val="18"/>
        </w:rPr>
        <w:t>г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>осударственного органа, органа местного самоуправления или должностного лица при рассмотрении обращения, по решению суда.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2. В случае</w:t>
      </w: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,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если гражданин указал в обращении заведомо ложные сведения, расходы, понесенные в связи с рассмотрением </w:t>
      </w:r>
      <w:proofErr w:type="spell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обращения</w:t>
      </w:r>
      <w:bookmarkStart w:id="89" w:name="f80ba"/>
      <w:bookmarkEnd w:id="89"/>
      <w:r w:rsidRPr="007301F3">
        <w:rPr>
          <w:rFonts w:ascii="Arial" w:eastAsia="Times New Roman" w:hAnsi="Arial" w:cs="Arial"/>
          <w:color w:val="494949"/>
          <w:sz w:val="18"/>
          <w:szCs w:val="18"/>
        </w:rPr>
        <w:t>государственным</w:t>
      </w:r>
      <w:proofErr w:type="spell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органом, органом местного самоуправления или должностным лицом, могут быть взысканы с данного гражданина по решению суда.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29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17. Признание не действующими на территории Российской Федерации отдельных нормативных правовых актов Союза ССР</w:t>
        </w:r>
      </w:hyperlink>
      <w:bookmarkStart w:id="90" w:name="f9614"/>
      <w:bookmarkEnd w:id="90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Признать не действующими на территории Российской Федерации: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1) Указ Президиума Верховного Совета СССР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hyperlink r:id="rId30" w:history="1">
        <w:r w:rsidRPr="007301F3">
          <w:rPr>
            <w:rFonts w:ascii="Arial" w:eastAsia="Times New Roman" w:hAnsi="Arial" w:cs="Arial"/>
            <w:color w:val="257DC7"/>
            <w:sz w:val="18"/>
            <w:u w:val="single"/>
          </w:rPr>
          <w:t>от 12 апреля 1968 года N 2534-VII</w:t>
        </w:r>
      </w:hyperlink>
      <w:r w:rsidRPr="007301F3">
        <w:rPr>
          <w:rFonts w:ascii="Arial" w:eastAsia="Times New Roman" w:hAnsi="Arial" w:cs="Arial"/>
          <w:color w:val="494949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t>"О порядке рассмотрения предложений, заявлений 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1" w:name="d5216"/>
      <w:bookmarkEnd w:id="91"/>
      <w:r w:rsidRPr="007301F3">
        <w:rPr>
          <w:rFonts w:ascii="Arial" w:eastAsia="Times New Roman" w:hAnsi="Arial" w:cs="Arial"/>
          <w:color w:val="494949"/>
          <w:sz w:val="18"/>
          <w:szCs w:val="18"/>
        </w:rPr>
        <w:t>жалоб граждан" (Ведомости Верховного Совета СССР, 1968, N 17, ст. 144);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2) Закон СССР от 26 июня 1968 года N 2830-VII "Об утверждении Указа Президиума Верховного Совета СССР "О порядке рассмотрения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2" w:name="767d1"/>
      <w:bookmarkEnd w:id="92"/>
      <w:r w:rsidRPr="007301F3">
        <w:rPr>
          <w:rFonts w:ascii="Arial" w:eastAsia="Times New Roman" w:hAnsi="Arial" w:cs="Arial"/>
          <w:color w:val="494949"/>
          <w:sz w:val="18"/>
          <w:szCs w:val="18"/>
        </w:rPr>
        <w:t>предложений, заявлений и жалоб граждан" (Ведомости Верховного Совета СССР, 1968, N 27, ст. 237);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3) Указ Президиума Верховного Совета СССР от 4 марта 1980 года N 1662-Х "О внесении изменений и дополнений в Указ Президиума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3" w:name="09d6f"/>
      <w:bookmarkEnd w:id="93"/>
      <w:r w:rsidRPr="007301F3">
        <w:rPr>
          <w:rFonts w:ascii="Arial" w:eastAsia="Times New Roman" w:hAnsi="Arial" w:cs="Arial"/>
          <w:color w:val="494949"/>
          <w:sz w:val="18"/>
          <w:szCs w:val="18"/>
        </w:rPr>
        <w:t>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4) Закон СССР от 25 июня 1980 года N 2365-Х "Об утверждении Указов Президиума Верховного Совета СССР о внесении изменений 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4" w:name="163cf"/>
      <w:bookmarkEnd w:id="94"/>
      <w:r w:rsidRPr="007301F3">
        <w:rPr>
          <w:rFonts w:ascii="Arial" w:eastAsia="Times New Roman" w:hAnsi="Arial" w:cs="Arial"/>
          <w:color w:val="494949"/>
          <w:sz w:val="18"/>
          <w:szCs w:val="18"/>
        </w:rPr>
        <w:t>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5" w:name="5db27"/>
      <w:bookmarkEnd w:id="95"/>
      <w:r w:rsidRPr="007301F3">
        <w:rPr>
          <w:rFonts w:ascii="Arial" w:eastAsia="Times New Roman" w:hAnsi="Arial" w:cs="Arial"/>
          <w:color w:val="494949"/>
          <w:sz w:val="18"/>
          <w:szCs w:val="18"/>
        </w:rPr>
        <w:t>"О порядке рассмотрения предложений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>, заявлений и жалоб граждан";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5) Указ Президиума Верховного Совета СССР от 2 февраля 1988 года N 8422-XI "О внесении дополнений в Указ Президиума Верховного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6" w:name="d197c"/>
      <w:bookmarkEnd w:id="96"/>
      <w:r w:rsidRPr="007301F3">
        <w:rPr>
          <w:rFonts w:ascii="Arial" w:eastAsia="Times New Roman" w:hAnsi="Arial" w:cs="Arial"/>
          <w:color w:val="494949"/>
          <w:sz w:val="18"/>
          <w:szCs w:val="18"/>
        </w:rPr>
        <w:t>Совета СССР "О порядке рассмотрения предложений, заявлений и жалоб граждан" (Ведомости Верховного Совета СССР, 1988, N 6, ст. 94);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proofErr w:type="gramStart"/>
      <w:r w:rsidRPr="007301F3">
        <w:rPr>
          <w:rFonts w:ascii="Arial" w:eastAsia="Times New Roman" w:hAnsi="Arial" w:cs="Arial"/>
          <w:color w:val="494949"/>
          <w:sz w:val="18"/>
          <w:szCs w:val="18"/>
        </w:rPr>
        <w:t>6) Закон СССР от 26 мая 1988 года N 9004-XI "Об утверждении Указов Президиума Верховного Совета СССР о внесении изменений и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7" w:name="1175d"/>
      <w:bookmarkEnd w:id="97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дополнений в законодательные акты СССР" (Ведомости Верховного Совета 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lastRenderedPageBreak/>
        <w:t>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</w:t>
      </w:r>
      <w:r w:rsidRPr="007301F3">
        <w:rPr>
          <w:rFonts w:ascii="Arial" w:eastAsia="Times New Roman" w:hAnsi="Arial" w:cs="Arial"/>
          <w:color w:val="494949"/>
          <w:sz w:val="18"/>
        </w:rPr>
        <w:t> </w:t>
      </w:r>
      <w:bookmarkStart w:id="98" w:name="6181e"/>
      <w:bookmarkEnd w:id="98"/>
      <w:r w:rsidRPr="007301F3">
        <w:rPr>
          <w:rFonts w:ascii="Arial" w:eastAsia="Times New Roman" w:hAnsi="Arial" w:cs="Arial"/>
          <w:color w:val="494949"/>
          <w:sz w:val="18"/>
          <w:szCs w:val="18"/>
        </w:rPr>
        <w:t>предложений, заявлений и жалоб</w:t>
      </w:r>
      <w:proofErr w:type="gramEnd"/>
      <w:r w:rsidRPr="007301F3">
        <w:rPr>
          <w:rFonts w:ascii="Arial" w:eastAsia="Times New Roman" w:hAnsi="Arial" w:cs="Arial"/>
          <w:color w:val="494949"/>
          <w:sz w:val="18"/>
          <w:szCs w:val="18"/>
        </w:rPr>
        <w:t xml:space="preserve"> граждан".</w:t>
      </w:r>
    </w:p>
    <w:p w:rsidR="007301F3" w:rsidRPr="007301F3" w:rsidRDefault="007301F3" w:rsidP="007301F3">
      <w:pPr>
        <w:shd w:val="clear" w:color="auto" w:fill="DEDEDE"/>
        <w:spacing w:after="150" w:line="240" w:lineRule="auto"/>
        <w:rPr>
          <w:rFonts w:ascii="Arial" w:eastAsia="Times New Roman" w:hAnsi="Arial" w:cs="Arial"/>
          <w:b/>
          <w:bCs/>
          <w:color w:val="494949"/>
          <w:sz w:val="18"/>
          <w:szCs w:val="18"/>
        </w:rPr>
      </w:pPr>
      <w:hyperlink r:id="rId31" w:history="1">
        <w:r w:rsidRPr="007301F3">
          <w:rPr>
            <w:rFonts w:ascii="Arial" w:eastAsia="Times New Roman" w:hAnsi="Arial" w:cs="Arial"/>
            <w:b/>
            <w:bCs/>
            <w:color w:val="494949"/>
            <w:sz w:val="18"/>
            <w:u w:val="single"/>
          </w:rPr>
          <w:t>Статья 18. Вступление в силу настоящего Федерального закона</w:t>
        </w:r>
      </w:hyperlink>
      <w:bookmarkStart w:id="99" w:name="e57a6"/>
      <w:bookmarkEnd w:id="99"/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Настоящий Федеральный закон вступает в силу по истечении 180 дней после дня его официального опубликования.</w:t>
      </w:r>
      <w:bookmarkStart w:id="100" w:name="1cd1b"/>
      <w:bookmarkEnd w:id="100"/>
    </w:p>
    <w:p w:rsidR="007301F3" w:rsidRPr="007301F3" w:rsidRDefault="007301F3" w:rsidP="007301F3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848484"/>
          <w:sz w:val="18"/>
          <w:szCs w:val="18"/>
        </w:rPr>
        <w:t>Президент Российской Федерации</w:t>
      </w:r>
      <w:r w:rsidRPr="007301F3">
        <w:rPr>
          <w:rFonts w:ascii="Arial" w:eastAsia="Times New Roman" w:hAnsi="Arial" w:cs="Arial"/>
          <w:color w:val="848484"/>
          <w:sz w:val="18"/>
        </w:rPr>
        <w:t> </w:t>
      </w:r>
      <w:r w:rsidRPr="007301F3">
        <w:rPr>
          <w:rFonts w:ascii="Arial" w:eastAsia="Times New Roman" w:hAnsi="Arial" w:cs="Arial"/>
          <w:color w:val="494949"/>
          <w:sz w:val="18"/>
          <w:szCs w:val="18"/>
        </w:rPr>
        <w:br/>
      </w:r>
      <w:r w:rsidRPr="007301F3">
        <w:rPr>
          <w:rFonts w:ascii="Arial" w:eastAsia="Times New Roman" w:hAnsi="Arial" w:cs="Arial"/>
          <w:color w:val="848484"/>
          <w:sz w:val="18"/>
          <w:szCs w:val="18"/>
        </w:rPr>
        <w:t>В.ПУТИН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Москва, Кремль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2 мая 2006 года</w:t>
      </w:r>
    </w:p>
    <w:p w:rsidR="007301F3" w:rsidRPr="007301F3" w:rsidRDefault="007301F3" w:rsidP="007301F3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</w:rPr>
      </w:pPr>
      <w:r w:rsidRPr="007301F3">
        <w:rPr>
          <w:rFonts w:ascii="Arial" w:eastAsia="Times New Roman" w:hAnsi="Arial" w:cs="Arial"/>
          <w:color w:val="494949"/>
          <w:sz w:val="18"/>
          <w:szCs w:val="18"/>
        </w:rPr>
        <w:t>N 59-ФЗ</w:t>
      </w:r>
    </w:p>
    <w:p w:rsidR="00000000" w:rsidRDefault="007301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1F3"/>
    <w:rsid w:val="0073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01F3"/>
  </w:style>
  <w:style w:type="character" w:styleId="a4">
    <w:name w:val="Hyperlink"/>
    <w:basedOn w:val="a0"/>
    <w:uiPriority w:val="99"/>
    <w:semiHidden/>
    <w:unhideWhenUsed/>
    <w:rsid w:val="00730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83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1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39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4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3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05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4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6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2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konstitucija-rf" TargetMode="External"/><Relationship Id="rId13" Type="http://schemas.openxmlformats.org/officeDocument/2006/relationships/hyperlink" Target="http://www.zakonprost.ru/zakony/ob-obrawenii/statja-6/" TargetMode="External"/><Relationship Id="rId18" Type="http://schemas.openxmlformats.org/officeDocument/2006/relationships/hyperlink" Target="http://www.zakonprost.ru/zakony/ob-obrawenii/statja-10/" TargetMode="External"/><Relationship Id="rId26" Type="http://schemas.openxmlformats.org/officeDocument/2006/relationships/hyperlink" Target="http://www.zakonprost.ru/zakony/ob-obrawenii/statja-1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konprost.ru/zakony/ob-obrawenii/statja-11/" TargetMode="External"/><Relationship Id="rId7" Type="http://schemas.openxmlformats.org/officeDocument/2006/relationships/hyperlink" Target="http://www.zakonprost.ru/zakony/ob-obrawenii/statja-3/" TargetMode="External"/><Relationship Id="rId12" Type="http://schemas.openxmlformats.org/officeDocument/2006/relationships/hyperlink" Target="http://www.zakonprost.ru/zakony/227-fz-ot-2010-07-27-o-vnesenii" TargetMode="External"/><Relationship Id="rId17" Type="http://schemas.openxmlformats.org/officeDocument/2006/relationships/hyperlink" Target="http://www.zakonprost.ru/zakony/ob-obrawenii/statja-9/" TargetMode="External"/><Relationship Id="rId25" Type="http://schemas.openxmlformats.org/officeDocument/2006/relationships/hyperlink" Target="http://www.zakonprost.ru/zakony/ob-obrawenii/statja-13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zakonprost.ru/zakony/ob-obrawenii/statja-8/" TargetMode="External"/><Relationship Id="rId20" Type="http://schemas.openxmlformats.org/officeDocument/2006/relationships/hyperlink" Target="http://www.zakonprost.ru/zakony/227-fz-ot-2010-07-27-o-vnesenii" TargetMode="External"/><Relationship Id="rId29" Type="http://schemas.openxmlformats.org/officeDocument/2006/relationships/hyperlink" Target="http://www.zakonprost.ru/zakony/ob-obrawenii/statja-17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onprost.ru/zakony/ob-obrawenii/statja-2/" TargetMode="External"/><Relationship Id="rId11" Type="http://schemas.openxmlformats.org/officeDocument/2006/relationships/hyperlink" Target="http://www.zakonprost.ru/zakony/ob-obrawenii/statja-5/" TargetMode="External"/><Relationship Id="rId24" Type="http://schemas.openxmlformats.org/officeDocument/2006/relationships/hyperlink" Target="http://www.zakonprost.ru/zakony/ob-obrawenii/statja-12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zakonprost.ru/konstitucija-rf" TargetMode="External"/><Relationship Id="rId15" Type="http://schemas.openxmlformats.org/officeDocument/2006/relationships/hyperlink" Target="http://www.zakonprost.ru/zakony/227-fz-ot-2010-07-27-o-vnesenii" TargetMode="External"/><Relationship Id="rId23" Type="http://schemas.openxmlformats.org/officeDocument/2006/relationships/hyperlink" Target="http://www.zakonprost.ru/zakony/126-fz-ot-2010-06-29-o-vnesenii" TargetMode="External"/><Relationship Id="rId28" Type="http://schemas.openxmlformats.org/officeDocument/2006/relationships/hyperlink" Target="http://www.zakonprost.ru/zakony/ob-obrawenii/statja-16/" TargetMode="External"/><Relationship Id="rId10" Type="http://schemas.openxmlformats.org/officeDocument/2006/relationships/hyperlink" Target="http://www.zakonprost.ru/zakony/227-fz-ot-2010-07-27-o-vnesenii" TargetMode="External"/><Relationship Id="rId19" Type="http://schemas.openxmlformats.org/officeDocument/2006/relationships/hyperlink" Target="http://www.zakonprost.ru/zakony/227-fz-ot-2010-07-27-o-vnesenii" TargetMode="External"/><Relationship Id="rId31" Type="http://schemas.openxmlformats.org/officeDocument/2006/relationships/hyperlink" Target="http://www.zakonprost.ru/zakony/ob-obrawenii/statja-18/" TargetMode="External"/><Relationship Id="rId4" Type="http://schemas.openxmlformats.org/officeDocument/2006/relationships/hyperlink" Target="http://www.zakonprost.ru/zakony/ob-obrawenii/statja-1/" TargetMode="External"/><Relationship Id="rId9" Type="http://schemas.openxmlformats.org/officeDocument/2006/relationships/hyperlink" Target="http://www.zakonprost.ru/zakony/ob-obrawenii/statja-4/" TargetMode="External"/><Relationship Id="rId14" Type="http://schemas.openxmlformats.org/officeDocument/2006/relationships/hyperlink" Target="http://www.zakonprost.ru/zakony/ob-obrawenii/statja-7/" TargetMode="External"/><Relationship Id="rId22" Type="http://schemas.openxmlformats.org/officeDocument/2006/relationships/hyperlink" Target="http://www.zakonprost.ru/zakony/126-fz-ot-2010-06-29-o-vnesenii" TargetMode="External"/><Relationship Id="rId27" Type="http://schemas.openxmlformats.org/officeDocument/2006/relationships/hyperlink" Target="http://www.zakonprost.ru/zakony/ob-obrawenii/statja-15/" TargetMode="External"/><Relationship Id="rId30" Type="http://schemas.openxmlformats.org/officeDocument/2006/relationships/hyperlink" Target="http://www.zakonprost.ru/content/base/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3450</Words>
  <Characters>19666</Characters>
  <Application>Microsoft Office Word</Application>
  <DocSecurity>0</DocSecurity>
  <Lines>163</Lines>
  <Paragraphs>46</Paragraphs>
  <ScaleCrop>false</ScaleCrop>
  <Company>Microsoft</Company>
  <LinksUpToDate>false</LinksUpToDate>
  <CharactersWithSpaces>23070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2015-10-31T10:06:00Z</dcterms:created>
  <dcterms:modified xsi:type="dcterms:W3CDTF">2015-10-31T10:06:00Z</dcterms:modified>
</cp:coreProperties>
</file>